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085EDD">
        <w:rPr>
          <w:rFonts w:ascii="Verdana" w:hAnsi="Verdana" w:cs="Calibri"/>
          <w:highlight w:val="yellow"/>
          <w:lang w:val="en-GB"/>
        </w:rPr>
        <w:t xml:space="preserve">from </w:t>
      </w:r>
      <w:r w:rsidRPr="00085EDD">
        <w:rPr>
          <w:rFonts w:ascii="Verdana" w:hAnsi="Verdana" w:cs="Calibri"/>
          <w:i/>
          <w:highlight w:val="yellow"/>
          <w:lang w:val="en-GB"/>
        </w:rPr>
        <w:t>[day/month/year]</w:t>
      </w:r>
      <w:r w:rsidR="00743F98" w:rsidRPr="00085EDD">
        <w:rPr>
          <w:rFonts w:ascii="Verdana" w:hAnsi="Verdana" w:cs="Calibri"/>
          <w:highlight w:val="yellow"/>
          <w:lang w:val="en-GB"/>
        </w:rPr>
        <w:t xml:space="preserve"> to</w:t>
      </w:r>
      <w:r w:rsidRPr="00085EDD">
        <w:rPr>
          <w:rFonts w:ascii="Verdana" w:hAnsi="Verdana" w:cs="Calibri"/>
          <w:highlight w:val="yellow"/>
          <w:lang w:val="en-GB"/>
        </w:rPr>
        <w:t xml:space="preserve"> </w:t>
      </w:r>
      <w:r w:rsidRPr="00085EDD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Pr="00085EDD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085ED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Last </w:t>
            </w:r>
            <w:r w:rsidR="00EC15C9"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n</w:t>
            </w: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ame</w:t>
            </w:r>
            <w:r w:rsidR="007967A9"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085ED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085EDD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First </w:t>
            </w:r>
            <w:r w:rsidR="00EC15C9"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n</w:t>
            </w: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ame</w:t>
            </w:r>
            <w:r w:rsidR="007967A9"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085EDD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085EDD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="007967A9" w:rsidRPr="00085EDD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085ED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085EDD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="007967A9" w:rsidRPr="00085EDD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085EDD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085EDD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Sex</w:t>
            </w:r>
            <w:r w:rsidR="00AA0AF4"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AA0AF4" w:rsidRPr="00085EDD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="00AA0AF4" w:rsidRPr="00085EDD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="00743F98" w:rsidRPr="00085EDD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/Undefined</w:t>
            </w:r>
            <w:r w:rsidR="00AA0AF4" w:rsidRPr="00085EDD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085ED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085EDD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085EDD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proofErr w:type="gramStart"/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20../</w:t>
            </w:r>
            <w:proofErr w:type="gramEnd"/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085EDD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085EDD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085EDD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08"/>
        <w:gridCol w:w="2070"/>
        <w:gridCol w:w="1620"/>
        <w:gridCol w:w="3406"/>
      </w:tblGrid>
      <w:tr w:rsidR="00116FBB" w:rsidRPr="009F5B61" w14:paraId="56E939EA" w14:textId="77777777" w:rsidTr="00085EDD">
        <w:trPr>
          <w:trHeight w:val="314"/>
        </w:trPr>
        <w:tc>
          <w:tcPr>
            <w:tcW w:w="190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96" w:type="dxa"/>
            <w:gridSpan w:val="3"/>
            <w:shd w:val="clear" w:color="auto" w:fill="FFFFFF"/>
          </w:tcPr>
          <w:p w14:paraId="56E939E9" w14:textId="4341E6BE" w:rsidR="00116FBB" w:rsidRPr="005E466D" w:rsidRDefault="00085EDD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Sulkhan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-Saba Orbeliani University</w:t>
            </w:r>
          </w:p>
        </w:tc>
      </w:tr>
      <w:tr w:rsidR="007967A9" w:rsidRPr="005E466D" w14:paraId="56E939F1" w14:textId="77777777" w:rsidTr="00085EDD">
        <w:trPr>
          <w:trHeight w:val="314"/>
        </w:trPr>
        <w:tc>
          <w:tcPr>
            <w:tcW w:w="190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0" w:type="dxa"/>
            <w:shd w:val="clear" w:color="auto" w:fill="FFFFFF"/>
          </w:tcPr>
          <w:p w14:paraId="56E939EE" w14:textId="6EBEE3AE" w:rsidR="007967A9" w:rsidRPr="005E466D" w:rsidRDefault="00085E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Ge TBILISI</w:t>
            </w:r>
          </w:p>
        </w:tc>
        <w:tc>
          <w:tcPr>
            <w:tcW w:w="1620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406" w:type="dxa"/>
            <w:shd w:val="clear" w:color="auto" w:fill="FFFFFF"/>
          </w:tcPr>
          <w:p w14:paraId="56E939F0" w14:textId="2ED0BD4C" w:rsidR="007967A9" w:rsidRPr="005E466D" w:rsidRDefault="00085EDD" w:rsidP="00085ED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Law/Theology</w:t>
            </w:r>
          </w:p>
        </w:tc>
      </w:tr>
      <w:tr w:rsidR="007967A9" w:rsidRPr="005E466D" w14:paraId="56E939F6" w14:textId="77777777" w:rsidTr="00085EDD">
        <w:trPr>
          <w:trHeight w:val="472"/>
        </w:trPr>
        <w:tc>
          <w:tcPr>
            <w:tcW w:w="190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70" w:type="dxa"/>
            <w:shd w:val="clear" w:color="auto" w:fill="FFFFFF"/>
          </w:tcPr>
          <w:p w14:paraId="56E939F3" w14:textId="44B9222B" w:rsidR="007967A9" w:rsidRPr="005E466D" w:rsidRDefault="00085E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 K.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Kutateladze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street</w:t>
            </w:r>
          </w:p>
        </w:tc>
        <w:tc>
          <w:tcPr>
            <w:tcW w:w="1620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406" w:type="dxa"/>
            <w:shd w:val="clear" w:color="auto" w:fill="FFFFFF"/>
          </w:tcPr>
          <w:p w14:paraId="56E939F5" w14:textId="6B8B196B" w:rsidR="007967A9" w:rsidRPr="005E466D" w:rsidRDefault="00085EDD" w:rsidP="00085ED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Georgia</w:t>
            </w:r>
          </w:p>
        </w:tc>
      </w:tr>
      <w:tr w:rsidR="007967A9" w:rsidRPr="00085EDD" w14:paraId="56E939FC" w14:textId="77777777" w:rsidTr="00085EDD">
        <w:trPr>
          <w:trHeight w:val="811"/>
        </w:trPr>
        <w:tc>
          <w:tcPr>
            <w:tcW w:w="190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70" w:type="dxa"/>
            <w:shd w:val="clear" w:color="auto" w:fill="FFFFFF"/>
          </w:tcPr>
          <w:p w14:paraId="6B185F1C" w14:textId="77777777" w:rsidR="007967A9" w:rsidRDefault="00085E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Shorena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Parunashvili</w:t>
            </w:r>
            <w:proofErr w:type="spellEnd"/>
          </w:p>
          <w:p w14:paraId="56E939F8" w14:textId="4D6F9C80" w:rsidR="00085EDD" w:rsidRPr="005E466D" w:rsidRDefault="00085E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Relations Manager</w:t>
            </w:r>
          </w:p>
        </w:tc>
        <w:tc>
          <w:tcPr>
            <w:tcW w:w="1620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406" w:type="dxa"/>
            <w:shd w:val="clear" w:color="auto" w:fill="FFFFFF"/>
          </w:tcPr>
          <w:p w14:paraId="56E939FB" w14:textId="0CAF76F7" w:rsidR="007967A9" w:rsidRPr="00085EDD" w:rsidRDefault="00085E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085EDD">
                <w:rPr>
                  <w:color w:val="002060"/>
                  <w:lang w:val="fr-BE"/>
                </w:rPr>
                <w:t>Sh.parunashvili@sabauni.edu.ge</w:t>
              </w:r>
            </w:hyperlink>
            <w:r w:rsidRPr="00085EDD">
              <w:rPr>
                <w:rFonts w:ascii="Verdana" w:hAnsi="Verdana" w:cs="Arial"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F8532D" w:rsidRPr="005F0E76" w14:paraId="56E93A03" w14:textId="77777777" w:rsidTr="00085EDD">
        <w:trPr>
          <w:trHeight w:val="811"/>
        </w:trPr>
        <w:tc>
          <w:tcPr>
            <w:tcW w:w="190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0" w:type="dxa"/>
            <w:shd w:val="clear" w:color="auto" w:fill="FFFFFF"/>
          </w:tcPr>
          <w:p w14:paraId="56E93A00" w14:textId="48E733F7" w:rsidR="00F8532D" w:rsidRPr="005E466D" w:rsidRDefault="0099301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620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406" w:type="dxa"/>
            <w:shd w:val="clear" w:color="auto" w:fill="FFFFFF"/>
          </w:tcPr>
          <w:p w14:paraId="7F97F706" w14:textId="08908757" w:rsidR="006F285A" w:rsidRDefault="0007113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01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7113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1725"/>
        <w:gridCol w:w="2700"/>
      </w:tblGrid>
      <w:tr w:rsidR="00A75662" w:rsidRPr="007673FA" w14:paraId="56E93A0A" w14:textId="77777777" w:rsidTr="006562E4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B7F6FF2" w:rsidR="00A75662" w:rsidRPr="00FA57D7" w:rsidRDefault="00D31805" w:rsidP="00107B17">
            <w:pPr>
              <w:shd w:val="clear" w:color="auto" w:fill="FFFFFF"/>
              <w:ind w:right="-993"/>
              <w:jc w:val="left"/>
            </w:pPr>
            <w:r w:rsidRPr="00FA57D7">
              <w:t>The John Paul II Catholic University of Lublin</w:t>
            </w:r>
          </w:p>
        </w:tc>
        <w:tc>
          <w:tcPr>
            <w:tcW w:w="1725" w:type="dxa"/>
            <w:vMerge w:val="restart"/>
            <w:shd w:val="clear" w:color="auto" w:fill="FFFFFF"/>
          </w:tcPr>
          <w:p w14:paraId="56E93A08" w14:textId="60FA8A29" w:rsidR="00A75662" w:rsidRPr="00FA57D7" w:rsidRDefault="0081766A" w:rsidP="0081766A">
            <w:pPr>
              <w:shd w:val="clear" w:color="auto" w:fill="FFFFFF"/>
              <w:ind w:right="-993"/>
              <w:jc w:val="left"/>
            </w:pPr>
            <w:r w:rsidRPr="00FA57D7">
              <w:t>Faculty/</w:t>
            </w:r>
            <w:r w:rsidR="00A75662" w:rsidRPr="00FA57D7">
              <w:t>Department</w:t>
            </w:r>
          </w:p>
        </w:tc>
        <w:tc>
          <w:tcPr>
            <w:tcW w:w="2700" w:type="dxa"/>
            <w:vMerge w:val="restart"/>
            <w:shd w:val="clear" w:color="auto" w:fill="FFFFFF"/>
          </w:tcPr>
          <w:p w14:paraId="56E93A09" w14:textId="5CB5B294" w:rsidR="00A75662" w:rsidRPr="007673FA" w:rsidRDefault="006562E4" w:rsidP="006562E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t>F</w:t>
            </w:r>
            <w:r>
              <w:t>aculty</w:t>
            </w:r>
            <w:proofErr w:type="spellEnd"/>
            <w:r>
              <w:t xml:space="preserve"> of Law, Canon Law and Administration</w:t>
            </w:r>
          </w:p>
        </w:tc>
      </w:tr>
      <w:tr w:rsidR="00A75662" w:rsidRPr="007673FA" w14:paraId="56E93A11" w14:textId="77777777" w:rsidTr="006562E4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FA57D7" w:rsidRDefault="00713E3E" w:rsidP="00107B17">
            <w:pPr>
              <w:shd w:val="clear" w:color="auto" w:fill="FFFFFF"/>
              <w:spacing w:after="0"/>
              <w:ind w:right="-993"/>
              <w:jc w:val="left"/>
            </w:pPr>
            <w:r w:rsidRPr="00FA57D7">
              <w:t>Erasmus code</w:t>
            </w:r>
          </w:p>
          <w:p w14:paraId="56E93A0C" w14:textId="77777777" w:rsidR="00A75662" w:rsidRPr="00FA57D7" w:rsidRDefault="00A75662" w:rsidP="00107B17">
            <w:pPr>
              <w:shd w:val="clear" w:color="auto" w:fill="FFFFFF"/>
              <w:spacing w:after="0"/>
              <w:ind w:right="-993"/>
              <w:jc w:val="left"/>
            </w:pPr>
            <w:r w:rsidRPr="00FA57D7">
              <w:t>(if applicable)</w:t>
            </w:r>
          </w:p>
          <w:p w14:paraId="56E93A0D" w14:textId="77777777" w:rsidR="00A75662" w:rsidRPr="00FA57D7" w:rsidRDefault="00A75662" w:rsidP="00107B17">
            <w:pPr>
              <w:shd w:val="clear" w:color="auto" w:fill="FFFFFF"/>
              <w:spacing w:after="0"/>
              <w:ind w:right="-993"/>
              <w:jc w:val="left"/>
            </w:pPr>
          </w:p>
        </w:tc>
        <w:tc>
          <w:tcPr>
            <w:tcW w:w="2271" w:type="dxa"/>
            <w:shd w:val="clear" w:color="auto" w:fill="FFFFFF"/>
          </w:tcPr>
          <w:p w14:paraId="56E93A0E" w14:textId="147AD2EC" w:rsidR="00A75662" w:rsidRPr="00FA57D7" w:rsidRDefault="006562E4" w:rsidP="00107B17">
            <w:pPr>
              <w:shd w:val="clear" w:color="auto" w:fill="FFFFFF"/>
              <w:ind w:right="-993"/>
              <w:jc w:val="left"/>
            </w:pPr>
            <w:r w:rsidRPr="00FA57D7">
              <w:t>PL LUBLIN 02</w:t>
            </w:r>
          </w:p>
        </w:tc>
        <w:tc>
          <w:tcPr>
            <w:tcW w:w="1725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00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6562E4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0D2A57A1" w:rsidR="007967A9" w:rsidRPr="007673FA" w:rsidRDefault="006562E4" w:rsidP="006562E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t xml:space="preserve">Al. </w:t>
            </w:r>
            <w:proofErr w:type="spellStart"/>
            <w:r>
              <w:t>Racławickie</w:t>
            </w:r>
            <w:proofErr w:type="spellEnd"/>
            <w:r>
              <w:t xml:space="preserve"> 14, 20-950 Lublin</w:t>
            </w:r>
          </w:p>
        </w:tc>
        <w:tc>
          <w:tcPr>
            <w:tcW w:w="1725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700" w:type="dxa"/>
            <w:shd w:val="clear" w:color="auto" w:fill="FFFFFF"/>
          </w:tcPr>
          <w:p w14:paraId="56E93A15" w14:textId="04CD843F" w:rsidR="007967A9" w:rsidRPr="007673FA" w:rsidRDefault="006562E4" w:rsidP="006562E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(PL)</w:t>
            </w:r>
          </w:p>
        </w:tc>
      </w:tr>
      <w:tr w:rsidR="007967A9" w:rsidRPr="00EF398E" w14:paraId="56E93A1B" w14:textId="77777777" w:rsidTr="006562E4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C5073A3" w:rsidR="007967A9" w:rsidRPr="00782942" w:rsidRDefault="006562E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t xml:space="preserve">Ms Maria </w:t>
            </w:r>
            <w:proofErr w:type="spellStart"/>
            <w:r>
              <w:t>Moroniak</w:t>
            </w:r>
            <w:proofErr w:type="spellEnd"/>
            <w:r>
              <w:t xml:space="preserve">, Erasmus+ </w:t>
            </w:r>
            <w:proofErr w:type="spellStart"/>
            <w:r>
              <w:t>InstitutionalCoordinator</w:t>
            </w:r>
            <w:proofErr w:type="spellEnd"/>
          </w:p>
        </w:tc>
        <w:tc>
          <w:tcPr>
            <w:tcW w:w="1725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00" w:type="dxa"/>
            <w:shd w:val="clear" w:color="auto" w:fill="FFFFFF"/>
          </w:tcPr>
          <w:p w14:paraId="56E93A1A" w14:textId="1F64C17C" w:rsidR="007967A9" w:rsidRPr="00EF398E" w:rsidRDefault="006562E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t>m</w:t>
            </w:r>
            <w:r>
              <w:t>aria.moroniak@kul.pl +48 814454185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F81B24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</w:t>
      </w:r>
      <w:r w:rsidR="00466BFF" w:rsidRPr="00F81B24">
        <w:rPr>
          <w:rFonts w:ascii="Verdana" w:hAnsi="Verdana" w:cs="Calibri"/>
          <w:highlight w:val="yellow"/>
          <w:lang w:val="en-GB"/>
        </w:rPr>
        <w:t xml:space="preserve">select </w:t>
      </w:r>
      <w:r w:rsidR="005F0E76" w:rsidRPr="00F81B24">
        <w:rPr>
          <w:rFonts w:ascii="Verdana" w:hAnsi="Verdana" w:cs="Calibri"/>
          <w:highlight w:val="yellow"/>
          <w:lang w:val="en-GB"/>
        </w:rPr>
        <w:t xml:space="preserve">the main </w:t>
      </w:r>
      <w:r w:rsidR="00466BFF" w:rsidRPr="00F81B24">
        <w:rPr>
          <w:rFonts w:ascii="Verdana" w:hAnsi="Verdana" w:cs="Calibri"/>
          <w:highlight w:val="yellow"/>
          <w:lang w:val="en-GB"/>
        </w:rPr>
        <w:t>one)</w:t>
      </w:r>
      <w:r w:rsidRPr="00F81B24">
        <w:rPr>
          <w:rFonts w:ascii="Verdana" w:hAnsi="Verdana" w:cs="Calibri"/>
          <w:highlight w:val="yellow"/>
          <w:lang w:val="en-GB"/>
        </w:rPr>
        <w:t xml:space="preserve">: Short cycle </w:t>
      </w:r>
      <w:r w:rsidRPr="00F81B24">
        <w:rPr>
          <w:rFonts w:ascii="Verdana" w:hAnsi="Verdana"/>
          <w:highlight w:val="yellow"/>
          <w:lang w:val="en-GB"/>
        </w:rPr>
        <w:t xml:space="preserve">(EQF level 5) </w:t>
      </w:r>
      <w:sdt>
        <w:sdtPr>
          <w:rPr>
            <w:rFonts w:ascii="Verdana" w:hAnsi="Verdana"/>
            <w:highlight w:val="yellow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F81B24">
            <w:rPr>
              <w:rFonts w:ascii="MS Gothic" w:eastAsia="MS Gothic" w:hAnsi="MS Gothic" w:hint="eastAsia"/>
              <w:highlight w:val="yellow"/>
              <w:lang w:val="en-GB"/>
            </w:rPr>
            <w:t>☐</w:t>
          </w:r>
        </w:sdtContent>
      </w:sdt>
      <w:r w:rsidRPr="00F81B24">
        <w:rPr>
          <w:rFonts w:ascii="Verdana" w:hAnsi="Verdana" w:cs="Calibri"/>
          <w:highlight w:val="yellow"/>
          <w:lang w:val="en-GB"/>
        </w:rPr>
        <w:t xml:space="preserve">; Bachelor </w:t>
      </w:r>
      <w:r w:rsidRPr="00F81B24">
        <w:rPr>
          <w:rFonts w:ascii="Verdana" w:hAnsi="Verdana"/>
          <w:highlight w:val="yellow"/>
          <w:lang w:val="en-GB"/>
        </w:rPr>
        <w:t>or equiv</w:t>
      </w:r>
      <w:r w:rsidR="00713E3E" w:rsidRPr="00F81B24">
        <w:rPr>
          <w:rFonts w:ascii="Verdana" w:hAnsi="Verdana"/>
          <w:highlight w:val="yellow"/>
          <w:lang w:val="en-GB"/>
        </w:rPr>
        <w:t>alent first cycle (EQF level 6)</w:t>
      </w:r>
      <w:r w:rsidRPr="00F81B24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F81B24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  <w:r w:rsidRPr="00F81B24">
        <w:rPr>
          <w:rFonts w:ascii="Verdana" w:hAnsi="Verdana" w:cs="Calibri"/>
          <w:highlight w:val="yellow"/>
          <w:lang w:val="en-GB"/>
        </w:rPr>
        <w:t xml:space="preserve">; Master </w:t>
      </w:r>
      <w:r w:rsidRPr="00F81B24">
        <w:rPr>
          <w:rFonts w:ascii="Verdana" w:hAnsi="Verdana"/>
          <w:highlight w:val="yellow"/>
          <w:lang w:val="en-GB"/>
        </w:rPr>
        <w:t>or equiva</w:t>
      </w:r>
      <w:r w:rsidR="00713E3E" w:rsidRPr="00F81B24">
        <w:rPr>
          <w:rFonts w:ascii="Verdana" w:hAnsi="Verdana"/>
          <w:highlight w:val="yellow"/>
          <w:lang w:val="en-GB"/>
        </w:rPr>
        <w:t>lent second cycle (EQF level 7)</w:t>
      </w:r>
      <w:r w:rsidRPr="00F81B24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F81B24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  <w:r w:rsidRPr="00F81B24">
        <w:rPr>
          <w:rFonts w:ascii="Verdana" w:hAnsi="Verdana" w:cs="Calibri"/>
          <w:highlight w:val="yellow"/>
          <w:lang w:val="en-GB"/>
        </w:rPr>
        <w:t xml:space="preserve">; Doctoral </w:t>
      </w:r>
      <w:r w:rsidRPr="00F81B24">
        <w:rPr>
          <w:rFonts w:ascii="Verdana" w:hAnsi="Verdana"/>
          <w:highlight w:val="yellow"/>
          <w:lang w:val="en-GB"/>
        </w:rPr>
        <w:t>or equivalent third cycle (EQF level 8)</w:t>
      </w:r>
      <w:r w:rsidRPr="00F81B24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F81B24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F81B24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F81B24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F81B24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F62299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Content of the teaching programme</w:t>
            </w:r>
            <w:r w:rsidR="00743F98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 (</w:t>
            </w:r>
            <w:proofErr w:type="gramStart"/>
            <w:r w:rsidR="00F62299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e.g.</w:t>
            </w:r>
            <w:proofErr w:type="gramEnd"/>
            <w:r w:rsidR="00F62299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on the professional development of the teach</w:t>
            </w:r>
            <w:r w:rsidR="00153B61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ing staff member</w:t>
            </w:r>
            <w:r w:rsidR="005F0E76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and</w:t>
            </w:r>
            <w:r w:rsidR="00F62299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on the competences of students</w:t>
            </w:r>
            <w:r w:rsidR="005F0E76"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at both institutions)</w:t>
            </w:r>
            <w:r w:rsidRPr="00F81B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970757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97075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The </w:t>
            </w:r>
            <w:r w:rsidR="00FF66CC" w:rsidRPr="0097075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teaching staff member</w:t>
            </w:r>
          </w:p>
          <w:p w14:paraId="56E93A47" w14:textId="77777777" w:rsidR="00377526" w:rsidRPr="00970757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970757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970757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2998A" w14:textId="77777777" w:rsidR="0007113A" w:rsidRDefault="0007113A">
      <w:r>
        <w:separator/>
      </w:r>
    </w:p>
  </w:endnote>
  <w:endnote w:type="continuationSeparator" w:id="0">
    <w:p w14:paraId="2AFBCDA4" w14:textId="77777777" w:rsidR="0007113A" w:rsidRDefault="0007113A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E8BE9" w14:textId="77777777" w:rsidR="0007113A" w:rsidRDefault="0007113A">
      <w:r>
        <w:separator/>
      </w:r>
    </w:p>
  </w:footnote>
  <w:footnote w:type="continuationSeparator" w:id="0">
    <w:p w14:paraId="5A04B459" w14:textId="77777777" w:rsidR="0007113A" w:rsidRDefault="0007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13A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5EDD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2E4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5E2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5BAE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0757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018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6ED1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1D7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80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07F0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1B24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7D7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.parunashvili@sabauni.edu.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538</Words>
  <Characters>3069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3600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შორენა პარუნაშვილი</cp:lastModifiedBy>
  <cp:revision>19</cp:revision>
  <cp:lastPrinted>2013-11-06T08:46:00Z</cp:lastPrinted>
  <dcterms:created xsi:type="dcterms:W3CDTF">2023-06-07T11:04:00Z</dcterms:created>
  <dcterms:modified xsi:type="dcterms:W3CDTF">2025-10-14T08:39:00Z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